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45C" w:rsidRDefault="00DE045C" w:rsidP="006A176D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РОСССИЙСКАЯ ФЕДЕРАЦИЯ</w:t>
      </w:r>
    </w:p>
    <w:p w:rsidR="006A176D" w:rsidRPr="006A176D" w:rsidRDefault="004A7699" w:rsidP="006A176D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ИНСКОЙ</w:t>
      </w:r>
      <w:r w:rsidR="006A176D" w:rsidRPr="006A176D">
        <w:rPr>
          <w:sz w:val="28"/>
          <w:szCs w:val="28"/>
        </w:rPr>
        <w:t xml:space="preserve"> СЕЛЬСКИЙ СОВЕТ ДЕПУТАТОВ</w:t>
      </w:r>
    </w:p>
    <w:p w:rsidR="006A176D" w:rsidRPr="006A176D" w:rsidRDefault="006A176D" w:rsidP="006A176D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6A176D">
        <w:rPr>
          <w:sz w:val="28"/>
          <w:szCs w:val="28"/>
        </w:rPr>
        <w:t>ШЕЛАБОЛИХИНСКОГО РАЙОНА АЛТАЙСКОГО КРАЯ</w:t>
      </w:r>
    </w:p>
    <w:p w:rsidR="006A176D" w:rsidRPr="006A176D" w:rsidRDefault="006A176D" w:rsidP="006A176D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6A176D" w:rsidRPr="006A176D" w:rsidRDefault="006A176D" w:rsidP="006A176D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6A176D">
        <w:rPr>
          <w:sz w:val="28"/>
          <w:szCs w:val="28"/>
        </w:rPr>
        <w:t xml:space="preserve">РЕШЕНИЕ </w:t>
      </w:r>
    </w:p>
    <w:p w:rsidR="006A176D" w:rsidRPr="006A176D" w:rsidRDefault="006A176D" w:rsidP="006A176D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6A176D" w:rsidRPr="006A176D" w:rsidRDefault="00A170F8" w:rsidP="006A176D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«29</w:t>
      </w:r>
      <w:r w:rsidR="009F631B">
        <w:rPr>
          <w:sz w:val="28"/>
          <w:szCs w:val="28"/>
        </w:rPr>
        <w:t>»</w:t>
      </w:r>
      <w:r>
        <w:rPr>
          <w:sz w:val="28"/>
          <w:szCs w:val="28"/>
        </w:rPr>
        <w:t xml:space="preserve"> декабря</w:t>
      </w:r>
      <w:r w:rsidR="009F631B">
        <w:rPr>
          <w:sz w:val="28"/>
          <w:szCs w:val="28"/>
        </w:rPr>
        <w:t xml:space="preserve"> 202</w:t>
      </w:r>
      <w:r w:rsidR="00DE045C">
        <w:rPr>
          <w:sz w:val="28"/>
          <w:szCs w:val="28"/>
        </w:rPr>
        <w:t>1</w:t>
      </w:r>
      <w:r w:rsidR="006A176D">
        <w:rPr>
          <w:sz w:val="28"/>
          <w:szCs w:val="28"/>
        </w:rPr>
        <w:t xml:space="preserve"> </w:t>
      </w:r>
      <w:r w:rsidR="006A176D" w:rsidRPr="006A176D">
        <w:rPr>
          <w:sz w:val="28"/>
          <w:szCs w:val="28"/>
        </w:rPr>
        <w:t>г</w:t>
      </w:r>
      <w:r w:rsidR="006A176D" w:rsidRPr="009452C7">
        <w:rPr>
          <w:sz w:val="28"/>
          <w:szCs w:val="28"/>
        </w:rPr>
        <w:t xml:space="preserve">.                                                                  </w:t>
      </w:r>
      <w:r w:rsidR="00DE045C">
        <w:rPr>
          <w:sz w:val="28"/>
          <w:szCs w:val="28"/>
        </w:rPr>
        <w:t xml:space="preserve">                              </w:t>
      </w:r>
      <w:r w:rsidR="006A176D" w:rsidRPr="009452C7">
        <w:rPr>
          <w:sz w:val="28"/>
          <w:szCs w:val="28"/>
        </w:rPr>
        <w:t xml:space="preserve"> № </w:t>
      </w:r>
      <w:r w:rsidR="004648ED">
        <w:rPr>
          <w:sz w:val="28"/>
          <w:szCs w:val="28"/>
        </w:rPr>
        <w:t>43</w:t>
      </w:r>
    </w:p>
    <w:p w:rsidR="006A176D" w:rsidRPr="006A176D" w:rsidRDefault="006A176D" w:rsidP="006A176D">
      <w:pPr>
        <w:widowControl/>
        <w:autoSpaceDE/>
        <w:autoSpaceDN/>
        <w:adjustRightInd/>
        <w:jc w:val="center"/>
        <w:rPr>
          <w:sz w:val="28"/>
          <w:szCs w:val="28"/>
        </w:rPr>
      </w:pPr>
      <w:proofErr w:type="gramStart"/>
      <w:r w:rsidRPr="006A176D">
        <w:rPr>
          <w:sz w:val="28"/>
          <w:szCs w:val="28"/>
        </w:rPr>
        <w:t>с</w:t>
      </w:r>
      <w:proofErr w:type="gramEnd"/>
      <w:r w:rsidRPr="006A176D">
        <w:rPr>
          <w:sz w:val="28"/>
          <w:szCs w:val="28"/>
        </w:rPr>
        <w:t xml:space="preserve">. </w:t>
      </w:r>
      <w:r w:rsidR="004A7699">
        <w:rPr>
          <w:sz w:val="28"/>
          <w:szCs w:val="28"/>
        </w:rPr>
        <w:t>Иня</w:t>
      </w:r>
    </w:p>
    <w:p w:rsidR="006A176D" w:rsidRPr="006A176D" w:rsidRDefault="006A176D" w:rsidP="006A176D">
      <w:pPr>
        <w:widowControl/>
        <w:autoSpaceDE/>
        <w:autoSpaceDN/>
        <w:adjustRightInd/>
        <w:jc w:val="center"/>
        <w:rPr>
          <w:sz w:val="28"/>
          <w:szCs w:val="28"/>
        </w:rPr>
      </w:pPr>
    </w:p>
    <w:tbl>
      <w:tblPr>
        <w:tblW w:w="10062" w:type="dxa"/>
        <w:tblInd w:w="108" w:type="dxa"/>
        <w:tblLook w:val="01E0"/>
      </w:tblPr>
      <w:tblGrid>
        <w:gridCol w:w="5031"/>
        <w:gridCol w:w="5031"/>
      </w:tblGrid>
      <w:tr w:rsidR="006A176D" w:rsidRPr="006A176D" w:rsidTr="0006143C">
        <w:trPr>
          <w:trHeight w:val="2631"/>
        </w:trPr>
        <w:tc>
          <w:tcPr>
            <w:tcW w:w="5031" w:type="dxa"/>
          </w:tcPr>
          <w:p w:rsidR="006A176D" w:rsidRPr="006A176D" w:rsidRDefault="006A176D" w:rsidP="004A7699">
            <w:pPr>
              <w:widowControl/>
              <w:autoSpaceDE/>
              <w:autoSpaceDN/>
              <w:adjustRightInd/>
              <w:ind w:left="-108" w:right="-108"/>
              <w:jc w:val="both"/>
              <w:rPr>
                <w:sz w:val="28"/>
                <w:szCs w:val="28"/>
              </w:rPr>
            </w:pPr>
            <w:r w:rsidRPr="006A176D">
              <w:rPr>
                <w:sz w:val="28"/>
                <w:szCs w:val="28"/>
              </w:rPr>
              <w:t xml:space="preserve">О принятии осуществления части полномочий по решению вопросов местного значения Шелаболихинского района Алтайского края органами местного самоуправления муниципального образования </w:t>
            </w:r>
            <w:r w:rsidR="004A7699">
              <w:rPr>
                <w:sz w:val="28"/>
                <w:szCs w:val="28"/>
              </w:rPr>
              <w:t>Инской</w:t>
            </w:r>
            <w:r w:rsidRPr="006A176D">
              <w:rPr>
                <w:sz w:val="28"/>
                <w:szCs w:val="28"/>
              </w:rPr>
              <w:t xml:space="preserve"> сельсовет Шелаболихинского района Алтайского края</w:t>
            </w:r>
          </w:p>
        </w:tc>
        <w:tc>
          <w:tcPr>
            <w:tcW w:w="5031" w:type="dxa"/>
          </w:tcPr>
          <w:p w:rsidR="006A176D" w:rsidRPr="006A176D" w:rsidRDefault="006A176D" w:rsidP="006A176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</w:tbl>
    <w:p w:rsidR="006A176D" w:rsidRPr="006A176D" w:rsidRDefault="006A176D" w:rsidP="006A176D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6A176D" w:rsidRPr="00FF55BE" w:rsidRDefault="006A176D" w:rsidP="001D67F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6A176D">
        <w:rPr>
          <w:sz w:val="28"/>
          <w:szCs w:val="28"/>
        </w:rPr>
        <w:t xml:space="preserve">В соответствии с частью 4 статьи 15 Федерального закона от 06.10.2003          № 131-ФЗ «Об общих принципах организации местного самоуправления в Российской Федерации», решением Совета депутатов Шелаболихинского района от </w:t>
      </w:r>
      <w:r w:rsidRPr="002E3E9F">
        <w:rPr>
          <w:sz w:val="28"/>
          <w:szCs w:val="28"/>
        </w:rPr>
        <w:t>2</w:t>
      </w:r>
      <w:r w:rsidR="00DE045C">
        <w:rPr>
          <w:sz w:val="28"/>
          <w:szCs w:val="28"/>
        </w:rPr>
        <w:t>4</w:t>
      </w:r>
      <w:r w:rsidR="00AD4F44" w:rsidRPr="002E3E9F">
        <w:rPr>
          <w:sz w:val="28"/>
          <w:szCs w:val="28"/>
        </w:rPr>
        <w:t>.12.202</w:t>
      </w:r>
      <w:r w:rsidR="00DE045C">
        <w:rPr>
          <w:sz w:val="28"/>
          <w:szCs w:val="28"/>
        </w:rPr>
        <w:t>1</w:t>
      </w:r>
      <w:r w:rsidRPr="002E3E9F">
        <w:rPr>
          <w:sz w:val="28"/>
          <w:szCs w:val="28"/>
        </w:rPr>
        <w:t xml:space="preserve"> № </w:t>
      </w:r>
      <w:r w:rsidR="002E3E9F">
        <w:rPr>
          <w:sz w:val="28"/>
          <w:szCs w:val="28"/>
        </w:rPr>
        <w:t>7</w:t>
      </w:r>
      <w:r w:rsidR="00DE045C">
        <w:rPr>
          <w:sz w:val="28"/>
          <w:szCs w:val="28"/>
        </w:rPr>
        <w:t>3</w:t>
      </w:r>
      <w:r w:rsidRPr="006A176D">
        <w:rPr>
          <w:sz w:val="28"/>
          <w:szCs w:val="28"/>
        </w:rPr>
        <w:t xml:space="preserve"> «О передаче осуществления части полномочий по решению вопросов местного значения органов местного самоуправления муниципального образования Шелаболихинский район Алтайского края органам местного самоуправления муниципального образования </w:t>
      </w:r>
      <w:r w:rsidR="007D73C6">
        <w:rPr>
          <w:sz w:val="28"/>
          <w:szCs w:val="28"/>
        </w:rPr>
        <w:t>Ин</w:t>
      </w:r>
      <w:r w:rsidRPr="006A176D">
        <w:rPr>
          <w:sz w:val="28"/>
          <w:szCs w:val="28"/>
        </w:rPr>
        <w:t>ского сельсовета Шелаболихинского района Алтайского края», на</w:t>
      </w:r>
      <w:proofErr w:type="gramEnd"/>
      <w:r w:rsidRPr="006A176D">
        <w:rPr>
          <w:sz w:val="28"/>
          <w:szCs w:val="28"/>
        </w:rPr>
        <w:t xml:space="preserve"> </w:t>
      </w:r>
      <w:proofErr w:type="gramStart"/>
      <w:r w:rsidRPr="006A176D">
        <w:rPr>
          <w:sz w:val="28"/>
          <w:szCs w:val="28"/>
        </w:rPr>
        <w:t>основании</w:t>
      </w:r>
      <w:proofErr w:type="gramEnd"/>
      <w:r w:rsidRPr="006A176D">
        <w:rPr>
          <w:sz w:val="28"/>
          <w:szCs w:val="28"/>
        </w:rPr>
        <w:t xml:space="preserve"> </w:t>
      </w:r>
      <w:r w:rsidR="00526C48">
        <w:rPr>
          <w:sz w:val="28"/>
          <w:szCs w:val="28"/>
        </w:rPr>
        <w:t xml:space="preserve">части 1 </w:t>
      </w:r>
      <w:r w:rsidRPr="006A176D">
        <w:rPr>
          <w:sz w:val="28"/>
          <w:szCs w:val="28"/>
        </w:rPr>
        <w:t xml:space="preserve">статьи </w:t>
      </w:r>
      <w:r w:rsidR="00526C48" w:rsidRPr="007D73C6">
        <w:rPr>
          <w:sz w:val="28"/>
          <w:szCs w:val="28"/>
        </w:rPr>
        <w:t>41</w:t>
      </w:r>
      <w:r w:rsidRPr="006A176D">
        <w:rPr>
          <w:sz w:val="28"/>
          <w:szCs w:val="28"/>
        </w:rPr>
        <w:t xml:space="preserve"> Устава муниципального образования </w:t>
      </w:r>
      <w:r w:rsidR="004A7699">
        <w:rPr>
          <w:sz w:val="28"/>
          <w:szCs w:val="28"/>
        </w:rPr>
        <w:t>Ин</w:t>
      </w:r>
      <w:r w:rsidRPr="006A176D">
        <w:rPr>
          <w:sz w:val="28"/>
          <w:szCs w:val="28"/>
        </w:rPr>
        <w:t xml:space="preserve">ского сельсовета сельский Совет  депутатов </w:t>
      </w:r>
    </w:p>
    <w:p w:rsidR="00A4298A" w:rsidRPr="008A2E1A" w:rsidRDefault="00A4298A" w:rsidP="008A2E1A">
      <w:pPr>
        <w:jc w:val="both"/>
        <w:rPr>
          <w:sz w:val="28"/>
          <w:szCs w:val="28"/>
        </w:rPr>
      </w:pPr>
      <w:r w:rsidRPr="008A2E1A">
        <w:rPr>
          <w:sz w:val="28"/>
          <w:szCs w:val="28"/>
        </w:rPr>
        <w:t xml:space="preserve">РЕШИЛИ: </w:t>
      </w:r>
    </w:p>
    <w:p w:rsidR="008A2E1A" w:rsidRDefault="008A2E1A" w:rsidP="008A2E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26C48" w:rsidRPr="00A4298A">
        <w:rPr>
          <w:sz w:val="28"/>
          <w:szCs w:val="28"/>
        </w:rPr>
        <w:t xml:space="preserve">Принять </w:t>
      </w:r>
      <w:r w:rsidR="006A176D" w:rsidRPr="00A4298A">
        <w:rPr>
          <w:sz w:val="28"/>
          <w:szCs w:val="28"/>
        </w:rPr>
        <w:t>осуществление части полномочий по реш</w:t>
      </w:r>
      <w:r>
        <w:rPr>
          <w:sz w:val="28"/>
          <w:szCs w:val="28"/>
        </w:rPr>
        <w:t xml:space="preserve">ению вопросов местного значения на срок три года: с 01.01.2022 до 31.12.2024, осуществление </w:t>
      </w:r>
      <w:proofErr w:type="gramStart"/>
      <w:r>
        <w:rPr>
          <w:sz w:val="28"/>
          <w:szCs w:val="28"/>
        </w:rPr>
        <w:t>части полномочий органов местного самоуправления муниципального образования</w:t>
      </w:r>
      <w:proofErr w:type="gramEnd"/>
      <w:r>
        <w:rPr>
          <w:sz w:val="28"/>
          <w:szCs w:val="28"/>
        </w:rPr>
        <w:t xml:space="preserve"> Шелаболихинский район Алтайского края по решению вопросов местного значения:</w:t>
      </w:r>
    </w:p>
    <w:p w:rsidR="00E749D3" w:rsidRDefault="00E749D3" w:rsidP="00E749D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по организации дорожной деятельности в отношении автомобильных дорог местного значения в границах населенного пункта поселения и обеспечению безопасности дорожного движения на них, включая создание и обеспечение функционирования парковок (парковочных мест), по организации дорожного движения, а также осуществленных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  <w:proofErr w:type="gramEnd"/>
    </w:p>
    <w:p w:rsidR="00E749D3" w:rsidRDefault="00E749D3" w:rsidP="00E749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организации ритуальных услуг и содержанию мест захоронения;</w:t>
      </w:r>
    </w:p>
    <w:p w:rsidR="00E749D3" w:rsidRDefault="00E749D3" w:rsidP="00E749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участию в организации деятельности по накоплению (в том числе раздельному накоплению), сбору, транспортированию, обработке, утилизация, обезвреживанию, захоронению твердых коммунальных отходов;</w:t>
      </w:r>
    </w:p>
    <w:p w:rsidR="00E749D3" w:rsidRDefault="00E749D3" w:rsidP="00E749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 участию в предупреждении и ликвидации последствий чрезвычайных ситуаций в границах поселения;</w:t>
      </w:r>
    </w:p>
    <w:p w:rsidR="00E749D3" w:rsidRDefault="00E749D3" w:rsidP="00E749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осуществлению мероприятий по обеспечению безопасности людей на водных объектах, охране их жизни и здоровья;</w:t>
      </w:r>
    </w:p>
    <w:p w:rsidR="00E749D3" w:rsidRDefault="00E749D3" w:rsidP="00E749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охраны объектов культурного наследия (памятников истории и культуры) местного (муниципального) значения, расположенных на территории поселения.</w:t>
      </w:r>
    </w:p>
    <w:p w:rsidR="006A176D" w:rsidRPr="00FF55BE" w:rsidRDefault="006A176D" w:rsidP="006A176D">
      <w:pPr>
        <w:ind w:firstLine="709"/>
        <w:jc w:val="both"/>
        <w:rPr>
          <w:sz w:val="28"/>
          <w:szCs w:val="28"/>
        </w:rPr>
      </w:pPr>
      <w:r w:rsidRPr="00FF55BE">
        <w:rPr>
          <w:sz w:val="28"/>
          <w:szCs w:val="28"/>
        </w:rPr>
        <w:t xml:space="preserve">2. Поручить Администрации </w:t>
      </w:r>
      <w:r w:rsidR="004A7699">
        <w:rPr>
          <w:sz w:val="28"/>
          <w:szCs w:val="28"/>
        </w:rPr>
        <w:t>Ин</w:t>
      </w:r>
      <w:r w:rsidR="005D2079">
        <w:rPr>
          <w:sz w:val="28"/>
          <w:szCs w:val="28"/>
        </w:rPr>
        <w:t xml:space="preserve">ского сельсовета </w:t>
      </w:r>
      <w:r w:rsidRPr="00FF55BE">
        <w:rPr>
          <w:sz w:val="28"/>
          <w:szCs w:val="28"/>
        </w:rPr>
        <w:t xml:space="preserve">Шелаболихинского района </w:t>
      </w:r>
      <w:r>
        <w:rPr>
          <w:sz w:val="28"/>
          <w:szCs w:val="28"/>
        </w:rPr>
        <w:t xml:space="preserve">Алтайского края </w:t>
      </w:r>
      <w:r w:rsidRPr="00FF55BE">
        <w:rPr>
          <w:sz w:val="28"/>
          <w:szCs w:val="28"/>
        </w:rPr>
        <w:t>заключить с Администрацией Шелаболихинского района Алтайского края Соглашения о передаче (принятии) осуществления части полномочий по решению вопросов местного значения (далее - Соглашение)</w:t>
      </w:r>
      <w:r>
        <w:rPr>
          <w:sz w:val="28"/>
          <w:szCs w:val="28"/>
        </w:rPr>
        <w:t>,</w:t>
      </w:r>
      <w:r w:rsidRPr="00D56D88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указанных в пункте 1 настоящего решения.</w:t>
      </w:r>
    </w:p>
    <w:p w:rsidR="00E749D3" w:rsidRDefault="006A176D" w:rsidP="00E749D3">
      <w:pPr>
        <w:ind w:firstLine="709"/>
        <w:jc w:val="both"/>
        <w:rPr>
          <w:sz w:val="28"/>
          <w:szCs w:val="28"/>
        </w:rPr>
      </w:pPr>
      <w:r w:rsidRPr="00FF55BE">
        <w:rPr>
          <w:sz w:val="28"/>
          <w:szCs w:val="28"/>
        </w:rPr>
        <w:t xml:space="preserve">3. </w:t>
      </w:r>
      <w:r w:rsidR="00E749D3">
        <w:rPr>
          <w:sz w:val="28"/>
          <w:szCs w:val="28"/>
        </w:rPr>
        <w:t>Установить, что осуществление части полномочий по решению вопросов местного значения производится за счет межбюджетных трансфертов, предоставляемых из районного бюджета бюджету Инского сельсовета в соответствии с Бюджетным кодексом Российской Федерации, решением Совета депутатов района «О районном бюджете на 2022 год и плановый период 2023 и 2024 годов» и заключенными Соглашениями.</w:t>
      </w:r>
    </w:p>
    <w:p w:rsidR="00526C48" w:rsidRPr="00847DC4" w:rsidRDefault="006A176D" w:rsidP="00E749D3">
      <w:pPr>
        <w:ind w:firstLine="709"/>
        <w:jc w:val="both"/>
        <w:rPr>
          <w:sz w:val="28"/>
          <w:szCs w:val="28"/>
        </w:rPr>
      </w:pPr>
      <w:r w:rsidRPr="00FF55BE">
        <w:rPr>
          <w:sz w:val="28"/>
          <w:szCs w:val="28"/>
        </w:rPr>
        <w:t xml:space="preserve">4. </w:t>
      </w:r>
      <w:r w:rsidR="00526C48" w:rsidRPr="00847DC4">
        <w:rPr>
          <w:sz w:val="28"/>
          <w:szCs w:val="28"/>
        </w:rPr>
        <w:t xml:space="preserve">Обнародовать настоящее решение путем размещения на информационном стенде </w:t>
      </w:r>
      <w:r w:rsidR="00526C48" w:rsidRPr="00847DC4">
        <w:rPr>
          <w:color w:val="000000"/>
          <w:sz w:val="28"/>
          <w:szCs w:val="28"/>
        </w:rPr>
        <w:t xml:space="preserve">в Администрации </w:t>
      </w:r>
      <w:r w:rsidR="004A7699">
        <w:rPr>
          <w:color w:val="000000"/>
          <w:sz w:val="28"/>
          <w:szCs w:val="28"/>
        </w:rPr>
        <w:t>Ин</w:t>
      </w:r>
      <w:r w:rsidR="00526C48" w:rsidRPr="00847DC4">
        <w:rPr>
          <w:color w:val="000000"/>
          <w:sz w:val="28"/>
          <w:szCs w:val="28"/>
        </w:rPr>
        <w:t>ского сельсовета, а также на официальном сайте Администрации Шелаболихинского района в информационно-телекоммуникационной сети Интернет.</w:t>
      </w:r>
    </w:p>
    <w:p w:rsidR="00526C48" w:rsidRPr="00847DC4" w:rsidRDefault="00526C48" w:rsidP="00526C48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847DC4">
        <w:rPr>
          <w:sz w:val="28"/>
          <w:szCs w:val="28"/>
        </w:rPr>
        <w:t>Контроль за</w:t>
      </w:r>
      <w:proofErr w:type="gramEnd"/>
      <w:r w:rsidRPr="00847DC4">
        <w:rPr>
          <w:sz w:val="28"/>
          <w:szCs w:val="28"/>
        </w:rPr>
        <w:t xml:space="preserve"> исполнением настоящего решения возложить на постоянную комиссию Совета депутатов по вопросам социально - экономического развития и бюджету сельсовета.</w:t>
      </w:r>
    </w:p>
    <w:p w:rsidR="006A176D" w:rsidRPr="00FF55BE" w:rsidRDefault="006A176D" w:rsidP="006A176D">
      <w:pPr>
        <w:jc w:val="both"/>
        <w:rPr>
          <w:sz w:val="28"/>
          <w:szCs w:val="28"/>
        </w:rPr>
      </w:pPr>
    </w:p>
    <w:p w:rsidR="006A176D" w:rsidRPr="00FF55BE" w:rsidRDefault="006A176D" w:rsidP="006A176D">
      <w:pPr>
        <w:jc w:val="both"/>
        <w:rPr>
          <w:sz w:val="28"/>
          <w:szCs w:val="28"/>
        </w:rPr>
      </w:pPr>
    </w:p>
    <w:p w:rsidR="00526C48" w:rsidRPr="00847DC4" w:rsidRDefault="00526C48" w:rsidP="00526C48">
      <w:pPr>
        <w:widowControl/>
        <w:tabs>
          <w:tab w:val="left" w:pos="1050"/>
          <w:tab w:val="center" w:pos="4677"/>
        </w:tabs>
        <w:autoSpaceDE/>
        <w:autoSpaceDN/>
        <w:adjustRightInd/>
        <w:rPr>
          <w:color w:val="FF0000"/>
          <w:sz w:val="28"/>
          <w:szCs w:val="28"/>
        </w:rPr>
      </w:pPr>
      <w:r w:rsidRPr="00847DC4">
        <w:rPr>
          <w:sz w:val="28"/>
          <w:szCs w:val="28"/>
        </w:rPr>
        <w:t xml:space="preserve">Председатель Совета депутатов      </w:t>
      </w:r>
      <w:r>
        <w:rPr>
          <w:sz w:val="28"/>
          <w:szCs w:val="28"/>
        </w:rPr>
        <w:t xml:space="preserve">                           </w:t>
      </w:r>
      <w:r w:rsidRPr="00847DC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</w:t>
      </w:r>
      <w:r w:rsidRPr="00847DC4">
        <w:rPr>
          <w:sz w:val="28"/>
          <w:szCs w:val="28"/>
        </w:rPr>
        <w:t xml:space="preserve"> </w:t>
      </w:r>
      <w:r w:rsidR="004A7699">
        <w:rPr>
          <w:sz w:val="28"/>
          <w:szCs w:val="28"/>
        </w:rPr>
        <w:t>А. Н. Лежинских</w:t>
      </w:r>
    </w:p>
    <w:p w:rsidR="00526C48" w:rsidRPr="00847DC4" w:rsidRDefault="00526C48" w:rsidP="00526C48">
      <w:pPr>
        <w:widowControl/>
        <w:autoSpaceDE/>
        <w:autoSpaceDN/>
        <w:adjustRightInd/>
        <w:ind w:firstLine="720"/>
        <w:jc w:val="both"/>
        <w:rPr>
          <w:b/>
          <w:sz w:val="28"/>
          <w:szCs w:val="28"/>
        </w:rPr>
      </w:pPr>
    </w:p>
    <w:p w:rsidR="006A176D" w:rsidRPr="00FF55BE" w:rsidRDefault="006A176D" w:rsidP="006A176D">
      <w:pPr>
        <w:jc w:val="both"/>
        <w:rPr>
          <w:sz w:val="28"/>
          <w:szCs w:val="28"/>
        </w:rPr>
      </w:pPr>
    </w:p>
    <w:p w:rsidR="00682726" w:rsidRDefault="00682726"/>
    <w:sectPr w:rsidR="00682726" w:rsidSect="005D7231">
      <w:headerReference w:type="default" r:id="rId7"/>
      <w:pgSz w:w="11906" w:h="16838" w:code="9"/>
      <w:pgMar w:top="1135" w:right="567" w:bottom="993" w:left="1134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4D9" w:rsidRDefault="009154D9" w:rsidP="00DE045C">
      <w:r>
        <w:separator/>
      </w:r>
    </w:p>
  </w:endnote>
  <w:endnote w:type="continuationSeparator" w:id="0">
    <w:p w:rsidR="009154D9" w:rsidRDefault="009154D9" w:rsidP="00DE0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4D9" w:rsidRDefault="009154D9" w:rsidP="00DE045C">
      <w:r>
        <w:separator/>
      </w:r>
    </w:p>
  </w:footnote>
  <w:footnote w:type="continuationSeparator" w:id="0">
    <w:p w:rsidR="009154D9" w:rsidRDefault="009154D9" w:rsidP="00DE04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45C" w:rsidRDefault="00DE045C" w:rsidP="00DE045C">
    <w:pPr>
      <w:pStyle w:val="a5"/>
      <w:jc w:val="right"/>
      <w:rPr>
        <w:sz w:val="40"/>
        <w:szCs w:val="40"/>
      </w:rPr>
    </w:pPr>
  </w:p>
  <w:p w:rsidR="00DE045C" w:rsidRPr="00DE045C" w:rsidRDefault="00DE045C" w:rsidP="00DE045C">
    <w:pPr>
      <w:pStyle w:val="a5"/>
      <w:jc w:val="right"/>
      <w:rPr>
        <w:sz w:val="40"/>
        <w:szCs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C7BDF"/>
    <w:multiLevelType w:val="hybridMultilevel"/>
    <w:tmpl w:val="090AFF7E"/>
    <w:lvl w:ilvl="0" w:tplc="C922C5F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D37855"/>
    <w:multiLevelType w:val="hybridMultilevel"/>
    <w:tmpl w:val="CB5AC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73FC"/>
    <w:rsid w:val="00144482"/>
    <w:rsid w:val="00155BB9"/>
    <w:rsid w:val="001D67F3"/>
    <w:rsid w:val="002B2CC1"/>
    <w:rsid w:val="002E3E9F"/>
    <w:rsid w:val="00316844"/>
    <w:rsid w:val="00326355"/>
    <w:rsid w:val="0036039A"/>
    <w:rsid w:val="003C2E90"/>
    <w:rsid w:val="003D0C76"/>
    <w:rsid w:val="004648ED"/>
    <w:rsid w:val="00477EAA"/>
    <w:rsid w:val="004A7699"/>
    <w:rsid w:val="00526C48"/>
    <w:rsid w:val="005528ED"/>
    <w:rsid w:val="005D2079"/>
    <w:rsid w:val="00682726"/>
    <w:rsid w:val="006A176D"/>
    <w:rsid w:val="006E2813"/>
    <w:rsid w:val="007151B2"/>
    <w:rsid w:val="007D73C6"/>
    <w:rsid w:val="008A2E1A"/>
    <w:rsid w:val="00911974"/>
    <w:rsid w:val="009154D9"/>
    <w:rsid w:val="009452C7"/>
    <w:rsid w:val="009477A0"/>
    <w:rsid w:val="009F631B"/>
    <w:rsid w:val="00A170F8"/>
    <w:rsid w:val="00A4298A"/>
    <w:rsid w:val="00A51FF2"/>
    <w:rsid w:val="00A77CF8"/>
    <w:rsid w:val="00AD4F44"/>
    <w:rsid w:val="00BB2E76"/>
    <w:rsid w:val="00C06498"/>
    <w:rsid w:val="00CD2D16"/>
    <w:rsid w:val="00CF7C1F"/>
    <w:rsid w:val="00D147B8"/>
    <w:rsid w:val="00D17F73"/>
    <w:rsid w:val="00DB5B13"/>
    <w:rsid w:val="00DE045C"/>
    <w:rsid w:val="00E673FC"/>
    <w:rsid w:val="00E749D3"/>
    <w:rsid w:val="00EC556E"/>
    <w:rsid w:val="00F57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7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A17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D67F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E04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E04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E04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04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7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A17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D67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AdminKuchuk</dc:creator>
  <cp:keywords/>
  <dc:description/>
  <cp:lastModifiedBy>InjaSS</cp:lastModifiedBy>
  <cp:revision>30</cp:revision>
  <cp:lastPrinted>2022-01-11T05:27:00Z</cp:lastPrinted>
  <dcterms:created xsi:type="dcterms:W3CDTF">2019-12-23T07:49:00Z</dcterms:created>
  <dcterms:modified xsi:type="dcterms:W3CDTF">2022-01-11T05:27:00Z</dcterms:modified>
</cp:coreProperties>
</file>